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  <w:t xml:space="preserve">«О внесении изменений </w:t>
            </w:r>
            <w:r>
              <w:rPr>
                <w:rFonts w:ascii="PT Astra Serif" w:hAnsi="PT Astra Serif" w:cs="PT Astra Serif"/>
                <w:szCs w:val="28"/>
              </w:rPr>
              <w:t xml:space="preserve">в статьи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r>
              <w:rPr>
                <w:rFonts w:ascii="PT Astra Serif" w:hAnsi="PT Astra Serif" w:cs="PT Astra Serif"/>
                <w:szCs w:val="28"/>
              </w:rPr>
              <w:t xml:space="preserve">7 и 16 закона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Алтайского края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bookmarkStart w:id="0" w:name="_GoBack"/>
            <w:bookmarkEnd w:id="0"/>
            <w:r>
              <w:rPr>
                <w:rFonts w:ascii="PT Astra Serif" w:hAnsi="PT Astra Serif" w:cs="PT Astra Serif"/>
                <w:szCs w:val="28"/>
              </w:rPr>
              <w:t xml:space="preserve">«Об образовании в Алтайском крае»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ind w:firstLine="720"/>
        <w:jc w:val="both"/>
        <w:rPr>
          <w:rFonts w:ascii="PT Astra Serif" w:hAnsi="PT Astra Serif" w:cs="PT Astra Serif"/>
          <w:szCs w:val="28"/>
        </w:rPr>
      </w:pPr>
    </w:p>
    <w:p>
      <w:pPr>
        <w:widowControl w:val="off"/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в первом чтении проект закона Алтайского края </w:t>
      </w:r>
      <w:r>
        <w:rPr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изменений </w:t>
      </w:r>
      <w:r>
        <w:rPr>
          <w:rFonts w:ascii="PT Astra Serif" w:hAnsi="PT Astra Serif" w:cs="PT Astra Serif"/>
          <w:szCs w:val="28"/>
        </w:rPr>
        <w:t xml:space="preserve">в статьи 7 и 16 закона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 «Об образовании в Алтайском крае».</w:t>
      </w:r>
    </w:p>
    <w:p>
      <w:pPr>
        <w:rPr>
          <w:rFonts w:ascii="PT Astra Serif" w:hAnsi="PT Astra Serif" w:cs="PT Astra Serif"/>
          <w:szCs w:val="28"/>
        </w:rPr>
      </w:pPr>
    </w:p>
    <w:tbl>
      <w:tblPr>
        <w:tblpPr w:horzAnchor="margin" w:tblpXSpec="left" w:vertAnchor="text" w:tblpY="355" w:leftFromText="180" w:rightFromText="180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3367"/>
      </w:tblGrid>
      <w:tr>
        <w:tc>
          <w:tcPr>
            <w:tcW w:w="65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3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ind w:right="-91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А.А. Романенко</w:t>
            </w:r>
          </w:p>
        </w:tc>
      </w:tr>
    </w:tbl>
    <w:p/>
    <w:sectPr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</w:p>
  <w:p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000000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000000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50" w:customStyle="1">
    <w:name w:val="Заголовок 5 Знак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e" w:customStyle="1">
    <w:name w:val="Нижний колонтитул Знак"/>
    <w:link w:val="ad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afb" w:customStyle="1">
    <w:name w:val="Текст выноски Знак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436</Characters>
  <CharactersWithSpaces>511</CharactersWithSpaces>
  <Company>SPecialiST RePack</Company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3</TotalTime>
  <Words>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Татьяна Александровна Ковалева</cp:lastModifiedBy>
  <cp:revision>15</cp:revision>
  <dcterms:created xsi:type="dcterms:W3CDTF">2023-09-18T08:43:00Z</dcterms:created>
  <dcterms:modified xsi:type="dcterms:W3CDTF">2024-09-05T04:00:00Z</dcterms:modified>
  <cp:version>983040</cp:version>
</cp:coreProperties>
</file>